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30" w:rsidRPr="002D5630" w:rsidRDefault="002D5630" w:rsidP="002D5630">
      <w:pPr>
        <w:jc w:val="center"/>
        <w:rPr>
          <w:b/>
        </w:rPr>
      </w:pPr>
      <w:r>
        <w:rPr>
          <w:b/>
        </w:rPr>
        <w:t xml:space="preserve">Aristotle, </w:t>
      </w:r>
      <w:r>
        <w:rPr>
          <w:b/>
          <w:i/>
        </w:rPr>
        <w:t>Rhetoric</w:t>
      </w:r>
    </w:p>
    <w:p w:rsidR="002D5630" w:rsidRDefault="002D5630">
      <w:r>
        <w:t>What are Aristotle’s arguments, explicit or implicit, to the following questions?</w:t>
      </w:r>
    </w:p>
    <w:p w:rsidR="002D5630" w:rsidRDefault="002D5630">
      <w:r>
        <w:t>How is rhetoric and art, if it is?</w:t>
      </w:r>
    </w:p>
    <w:p w:rsidR="00367055" w:rsidRDefault="002D5630">
      <w:r>
        <w:t>What kind of person should a speaker be?</w:t>
      </w:r>
    </w:p>
    <w:p w:rsidR="002D5630" w:rsidRDefault="002D5630">
      <w:r>
        <w:t>What does psychology do for a speaker?</w:t>
      </w:r>
    </w:p>
    <w:p w:rsidR="002D5630" w:rsidRDefault="002D5630">
      <w:r>
        <w:t xml:space="preserve">How is Aristotle responding to Plato (esp. Phaedrus and </w:t>
      </w:r>
      <w:proofErr w:type="spellStart"/>
      <w:r>
        <w:t>Gorgias</w:t>
      </w:r>
      <w:proofErr w:type="spellEnd"/>
      <w:r>
        <w:t>)?</w:t>
      </w:r>
    </w:p>
    <w:p w:rsidR="002D5630" w:rsidRDefault="002D5630">
      <w:r>
        <w:t>How does an orator persuade?</w:t>
      </w:r>
    </w:p>
    <w:sectPr w:rsidR="002D5630" w:rsidSect="0036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5630"/>
    <w:rsid w:val="002D5630"/>
    <w:rsid w:val="00367055"/>
    <w:rsid w:val="00376EF7"/>
    <w:rsid w:val="00F3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F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Amherst College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den Berg</dc:creator>
  <cp:keywords/>
  <dc:description/>
  <cp:lastModifiedBy>Chris van den Berg</cp:lastModifiedBy>
  <cp:revision>2</cp:revision>
  <dcterms:created xsi:type="dcterms:W3CDTF">2011-10-19T21:21:00Z</dcterms:created>
  <dcterms:modified xsi:type="dcterms:W3CDTF">2011-10-19T21:23:00Z</dcterms:modified>
</cp:coreProperties>
</file>